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295" w:rsidRPr="001E5195" w:rsidRDefault="00022295" w:rsidP="001E5195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Modern World History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Name: _______________________</w:t>
      </w:r>
    </w:p>
    <w:p w:rsidR="00022295" w:rsidRDefault="00022295" w:rsidP="00037DD7">
      <w:pPr>
        <w:spacing w:after="0" w:line="240" w:lineRule="auto"/>
        <w:jc w:val="center"/>
        <w:rPr>
          <w:rFonts w:cs="Calibri"/>
          <w:b/>
          <w:i/>
          <w:sz w:val="28"/>
          <w:szCs w:val="28"/>
        </w:rPr>
      </w:pPr>
      <w:r w:rsidRPr="00C76418">
        <w:rPr>
          <w:rFonts w:cs="Calibri"/>
          <w:b/>
          <w:i/>
          <w:sz w:val="28"/>
          <w:szCs w:val="28"/>
          <w:u w:val="single"/>
        </w:rPr>
        <w:t>Final Exam Review Sheet</w:t>
      </w:r>
      <w:r>
        <w:rPr>
          <w:rFonts w:cs="Calibri"/>
          <w:b/>
          <w:i/>
          <w:sz w:val="28"/>
          <w:szCs w:val="28"/>
        </w:rPr>
        <w:t xml:space="preserve"> – You may write any notes on this sheet and use it on the exam.</w:t>
      </w:r>
    </w:p>
    <w:p w:rsidR="00022295" w:rsidRPr="001E5195" w:rsidRDefault="00022295" w:rsidP="001E5195">
      <w:pPr>
        <w:spacing w:after="0" w:line="240" w:lineRule="auto"/>
        <w:rPr>
          <w:rFonts w:cs="Calibri"/>
          <w:i/>
          <w:sz w:val="24"/>
          <w:szCs w:val="24"/>
        </w:rPr>
      </w:pPr>
      <w:r w:rsidRPr="001E5195">
        <w:rPr>
          <w:rFonts w:cs="Calibri"/>
          <w:b/>
          <w:sz w:val="24"/>
          <w:szCs w:val="24"/>
          <w:u w:val="single"/>
        </w:rPr>
        <w:t>World War I: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  <w:r w:rsidRPr="00037DD7">
        <w:rPr>
          <w:rFonts w:cs="Calibri"/>
          <w:color w:val="000000"/>
          <w:sz w:val="26"/>
          <w:szCs w:val="26"/>
        </w:rPr>
        <w:t>Triple Entente (Allies):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  <w:r w:rsidRPr="00037DD7">
        <w:rPr>
          <w:rFonts w:cs="Calibri"/>
          <w:color w:val="000000"/>
          <w:sz w:val="26"/>
          <w:szCs w:val="26"/>
        </w:rPr>
        <w:t>Central Powers: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color w:val="000000"/>
          <w:sz w:val="26"/>
          <w:szCs w:val="26"/>
        </w:rPr>
        <w:t>M.A.N.I.A: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  <w:lang w:val="de-DE"/>
        </w:rPr>
      </w:pPr>
      <w:r w:rsidRPr="00037DD7">
        <w:rPr>
          <w:rFonts w:cs="Calibri"/>
          <w:color w:val="000000"/>
          <w:sz w:val="26"/>
          <w:szCs w:val="26"/>
          <w:lang w:val="de-DE"/>
        </w:rPr>
        <w:t>Schlieffen Plan: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  <w:lang w:val="de-DE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  <w:lang w:val="de-DE"/>
        </w:rPr>
      </w:pPr>
      <w:r w:rsidRPr="00037DD7">
        <w:rPr>
          <w:rFonts w:cs="Calibri"/>
          <w:color w:val="000000"/>
          <w:sz w:val="26"/>
          <w:szCs w:val="26"/>
          <w:lang w:val="de-DE"/>
        </w:rPr>
        <w:t>Archduke Franz Ferdinand: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  <w:lang w:val="de-DE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  <w:r w:rsidRPr="00037DD7">
        <w:rPr>
          <w:rFonts w:cs="Calibri"/>
          <w:color w:val="000000"/>
          <w:sz w:val="26"/>
          <w:szCs w:val="26"/>
        </w:rPr>
        <w:t>How WWI began?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  <w:r w:rsidRPr="00037DD7">
        <w:rPr>
          <w:rFonts w:cs="Calibri"/>
          <w:color w:val="000000"/>
          <w:sz w:val="26"/>
          <w:szCs w:val="26"/>
        </w:rPr>
        <w:t xml:space="preserve">“Total War”: 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  <w:r w:rsidRPr="00037DD7">
        <w:rPr>
          <w:rFonts w:cs="Calibri"/>
          <w:color w:val="000000"/>
          <w:sz w:val="26"/>
          <w:szCs w:val="26"/>
        </w:rPr>
        <w:t>Propaganda: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  <w:r w:rsidRPr="00037DD7">
        <w:rPr>
          <w:rFonts w:cs="Calibri"/>
          <w:color w:val="000000"/>
          <w:sz w:val="26"/>
          <w:szCs w:val="26"/>
        </w:rPr>
        <w:t xml:space="preserve">Reasons </w:t>
      </w:r>
      <w:smartTag w:uri="urn:schemas-microsoft-com:office:smarttags" w:element="place">
        <w:smartTag w:uri="urn:schemas-microsoft-com:office:smarttags" w:element="country-region">
          <w:r w:rsidRPr="00037DD7">
            <w:rPr>
              <w:rFonts w:cs="Calibri"/>
              <w:color w:val="000000"/>
              <w:sz w:val="26"/>
              <w:szCs w:val="26"/>
            </w:rPr>
            <w:t>U.S.</w:t>
          </w:r>
        </w:smartTag>
      </w:smartTag>
      <w:r w:rsidRPr="00037DD7">
        <w:rPr>
          <w:rFonts w:cs="Calibri"/>
          <w:color w:val="000000"/>
          <w:sz w:val="26"/>
          <w:szCs w:val="26"/>
        </w:rPr>
        <w:t xml:space="preserve"> entered war: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  <w:r w:rsidRPr="00037DD7">
        <w:rPr>
          <w:rFonts w:cs="Calibri"/>
          <w:color w:val="000000"/>
          <w:sz w:val="26"/>
          <w:szCs w:val="26"/>
        </w:rPr>
        <w:t xml:space="preserve">Treaty of </w:t>
      </w:r>
      <w:smartTag w:uri="urn:schemas-microsoft-com:office:smarttags" w:element="place">
        <w:smartTag w:uri="urn:schemas-microsoft-com:office:smarttags" w:element="City">
          <w:r w:rsidRPr="00037DD7">
            <w:rPr>
              <w:rFonts w:cs="Calibri"/>
              <w:color w:val="000000"/>
              <w:sz w:val="26"/>
              <w:szCs w:val="26"/>
            </w:rPr>
            <w:t>Versailles</w:t>
          </w:r>
        </w:smartTag>
      </w:smartTag>
      <w:r w:rsidRPr="00037DD7">
        <w:rPr>
          <w:rFonts w:cs="Calibri"/>
          <w:color w:val="000000"/>
          <w:sz w:val="26"/>
          <w:szCs w:val="26"/>
        </w:rPr>
        <w:t xml:space="preserve"> and affects on post-war world: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  <w:smartTag w:uri="urn:schemas-microsoft-com:office:smarttags" w:element="place">
        <w:r w:rsidRPr="00037DD7">
          <w:rPr>
            <w:rFonts w:cs="Calibri"/>
            <w:color w:val="000000"/>
            <w:sz w:val="26"/>
            <w:szCs w:val="26"/>
          </w:rPr>
          <w:t>League of Nations</w:t>
        </w:r>
      </w:smartTag>
      <w:r w:rsidRPr="00037DD7">
        <w:rPr>
          <w:rFonts w:cs="Calibri"/>
          <w:color w:val="000000"/>
          <w:sz w:val="26"/>
          <w:szCs w:val="26"/>
        </w:rPr>
        <w:t>:</w:t>
      </w:r>
    </w:p>
    <w:p w:rsidR="00022295" w:rsidRPr="00037DD7" w:rsidRDefault="00022295" w:rsidP="001E5195">
      <w:pPr>
        <w:spacing w:after="0" w:line="240" w:lineRule="auto"/>
        <w:rPr>
          <w:rFonts w:cs="Calibri"/>
          <w:color w:val="000000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smartTag w:uri="urn:schemas-microsoft-com:office:smarttags" w:element="City">
          <w:r w:rsidRPr="00037DD7">
            <w:rPr>
              <w:rFonts w:cs="Calibri"/>
              <w:sz w:val="26"/>
              <w:szCs w:val="26"/>
            </w:rPr>
            <w:t>Wilson</w:t>
          </w:r>
        </w:smartTag>
      </w:smartTag>
      <w:r w:rsidRPr="00037DD7">
        <w:rPr>
          <w:rFonts w:cs="Calibri"/>
          <w:sz w:val="26"/>
          <w:szCs w:val="26"/>
        </w:rPr>
        <w:t>’s “14 Points”: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1E5195" w:rsidRDefault="00022295" w:rsidP="001E5195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1E5195">
        <w:rPr>
          <w:rFonts w:cs="Calibri"/>
          <w:b/>
          <w:sz w:val="24"/>
          <w:szCs w:val="24"/>
          <w:u w:val="single"/>
        </w:rPr>
        <w:t>Russian Revolution: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Karl Marx: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Romanovs and Tsar Nicholas: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 xml:space="preserve">Gregory Rasputin: 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  <w:lang w:val="sv-SE"/>
        </w:rPr>
      </w:pPr>
      <w:r w:rsidRPr="00037DD7">
        <w:rPr>
          <w:rFonts w:cs="Calibri"/>
          <w:sz w:val="26"/>
          <w:szCs w:val="26"/>
          <w:lang w:val="sv-SE"/>
        </w:rPr>
        <w:t>Vladimir Lenin: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  <w:lang w:val="sv-SE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  <w:lang w:val="sv-SE"/>
        </w:rPr>
      </w:pPr>
      <w:r w:rsidRPr="00037DD7">
        <w:rPr>
          <w:rFonts w:cs="Calibri"/>
          <w:sz w:val="26"/>
          <w:szCs w:val="26"/>
          <w:lang w:val="sv-SE"/>
        </w:rPr>
        <w:t>Joseph Stalin: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  <w:lang w:val="sv-SE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  <w:lang w:val="sv-SE"/>
        </w:rPr>
      </w:pPr>
      <w:r w:rsidRPr="00037DD7">
        <w:rPr>
          <w:rFonts w:cs="Calibri"/>
          <w:sz w:val="26"/>
          <w:szCs w:val="26"/>
          <w:lang w:val="sv-SE"/>
        </w:rPr>
        <w:t>Leon Trotsky: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  <w:lang w:val="sv-SE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Bolsheviks: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1905 Revolution: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Bloody Sunday: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October Manifesto: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March Revolution 1917: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November Revolution 1917: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Peace, Land, Bread: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 xml:space="preserve">Provisional Government: 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 xml:space="preserve">Russian Civil War: 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Collectivization: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5-year Plan(s):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New Economic Policy: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 xml:space="preserve">Great Purge: </w:t>
      </w:r>
    </w:p>
    <w:p w:rsidR="00022295" w:rsidRDefault="00022295" w:rsidP="001E5195">
      <w:pPr>
        <w:spacing w:after="0" w:line="240" w:lineRule="auto"/>
        <w:rPr>
          <w:rFonts w:cs="Calibri"/>
          <w:sz w:val="24"/>
          <w:szCs w:val="24"/>
        </w:rPr>
      </w:pPr>
    </w:p>
    <w:p w:rsidR="00022295" w:rsidRPr="001E5195" w:rsidRDefault="00022295" w:rsidP="001E5195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1E5195">
        <w:rPr>
          <w:rFonts w:cs="Calibri"/>
          <w:b/>
          <w:sz w:val="24"/>
          <w:szCs w:val="24"/>
          <w:u w:val="single"/>
        </w:rPr>
        <w:t>Between The Wars: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Theory of Relativity: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 xml:space="preserve">Psychology/Subconscious: 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New forms of music: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 xml:space="preserve">Rise of Fascism/Fascist leaders: 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Women’s Suffrage: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Global Depression (root causes):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Aggressive Military Expansion: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Stock Market Crash: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Global Depression (global affects):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 xml:space="preserve">Women of the 20s and 30s: </w:t>
      </w:r>
    </w:p>
    <w:p w:rsidR="00022295" w:rsidRDefault="00022295" w:rsidP="001E5195">
      <w:pPr>
        <w:spacing w:after="0" w:line="240" w:lineRule="auto"/>
        <w:rPr>
          <w:rFonts w:cs="Calibri"/>
          <w:sz w:val="24"/>
          <w:szCs w:val="24"/>
        </w:rPr>
      </w:pPr>
    </w:p>
    <w:p w:rsidR="00022295" w:rsidRPr="001E5195" w:rsidRDefault="00022295" w:rsidP="001E5195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1E5195">
        <w:rPr>
          <w:rFonts w:cs="Calibri"/>
          <w:b/>
          <w:sz w:val="24"/>
          <w:szCs w:val="24"/>
          <w:u w:val="single"/>
        </w:rPr>
        <w:t>World War II: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Hitler’s Road to Power: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The Reichstag: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Enabling Law: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smartTag w:uri="urn:schemas-microsoft-com:office:smarttags" w:element="City">
          <w:r w:rsidRPr="00037DD7">
            <w:rPr>
              <w:rFonts w:cs="Calibri"/>
              <w:sz w:val="26"/>
              <w:szCs w:val="26"/>
            </w:rPr>
            <w:t>Munich</w:t>
          </w:r>
        </w:smartTag>
      </w:smartTag>
      <w:r w:rsidRPr="00037DD7">
        <w:rPr>
          <w:rFonts w:cs="Calibri"/>
          <w:sz w:val="26"/>
          <w:szCs w:val="26"/>
        </w:rPr>
        <w:t xml:space="preserve"> Conference: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Appeasement: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Neutrality Act(s):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Cash and Carry: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Lend Lease: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September 1</w:t>
      </w:r>
      <w:r w:rsidRPr="00037DD7">
        <w:rPr>
          <w:rFonts w:cs="Calibri"/>
          <w:sz w:val="26"/>
          <w:szCs w:val="26"/>
          <w:vertAlign w:val="superscript"/>
        </w:rPr>
        <w:t>st</w:t>
      </w:r>
      <w:r w:rsidRPr="00037DD7">
        <w:rPr>
          <w:rFonts w:cs="Calibri"/>
          <w:sz w:val="26"/>
          <w:szCs w:val="26"/>
        </w:rPr>
        <w:t>, 1939: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June 6</w:t>
      </w:r>
      <w:r w:rsidRPr="00037DD7">
        <w:rPr>
          <w:rFonts w:cs="Calibri"/>
          <w:sz w:val="26"/>
          <w:szCs w:val="26"/>
          <w:vertAlign w:val="superscript"/>
        </w:rPr>
        <w:t>th</w:t>
      </w:r>
      <w:r w:rsidRPr="00037DD7">
        <w:rPr>
          <w:rFonts w:cs="Calibri"/>
          <w:sz w:val="26"/>
          <w:szCs w:val="26"/>
        </w:rPr>
        <w:t>, 1944: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May 7-8</w:t>
      </w:r>
      <w:r w:rsidRPr="00037DD7">
        <w:rPr>
          <w:rFonts w:cs="Calibri"/>
          <w:sz w:val="26"/>
          <w:szCs w:val="26"/>
          <w:vertAlign w:val="superscript"/>
        </w:rPr>
        <w:t>th</w:t>
      </w:r>
      <w:r w:rsidRPr="00037DD7">
        <w:rPr>
          <w:rFonts w:cs="Calibri"/>
          <w:sz w:val="26"/>
          <w:szCs w:val="26"/>
        </w:rPr>
        <w:t>, 1945: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August 6</w:t>
      </w:r>
      <w:r w:rsidRPr="00037DD7">
        <w:rPr>
          <w:rFonts w:cs="Calibri"/>
          <w:sz w:val="26"/>
          <w:szCs w:val="26"/>
          <w:vertAlign w:val="superscript"/>
        </w:rPr>
        <w:t>th</w:t>
      </w:r>
      <w:r w:rsidRPr="00037DD7">
        <w:rPr>
          <w:rFonts w:cs="Calibri"/>
          <w:sz w:val="26"/>
          <w:szCs w:val="26"/>
        </w:rPr>
        <w:t xml:space="preserve"> &amp; 9</w:t>
      </w:r>
      <w:r w:rsidRPr="00037DD7">
        <w:rPr>
          <w:rFonts w:cs="Calibri"/>
          <w:sz w:val="26"/>
          <w:szCs w:val="26"/>
          <w:vertAlign w:val="superscript"/>
        </w:rPr>
        <w:t>th</w:t>
      </w:r>
      <w:r w:rsidRPr="00037DD7">
        <w:rPr>
          <w:rFonts w:cs="Calibri"/>
          <w:sz w:val="26"/>
          <w:szCs w:val="26"/>
        </w:rPr>
        <w:t>, 1945: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smartTag w:uri="urn:schemas-microsoft-com:office:smarttags" w:element="City">
          <w:r w:rsidRPr="00037DD7">
            <w:rPr>
              <w:rFonts w:cs="Calibri"/>
              <w:sz w:val="26"/>
              <w:szCs w:val="26"/>
            </w:rPr>
            <w:t>Nuremberg</w:t>
          </w:r>
        </w:smartTag>
      </w:smartTag>
      <w:r w:rsidRPr="00037DD7">
        <w:rPr>
          <w:rFonts w:cs="Calibri"/>
          <w:sz w:val="26"/>
          <w:szCs w:val="26"/>
        </w:rPr>
        <w:t xml:space="preserve"> Trials: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Kristallnacht: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Atomic Bomb(s):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1E5195" w:rsidRDefault="00022295" w:rsidP="001E5195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smartTag w:uri="urn:schemas-microsoft-com:office:smarttags" w:element="place">
        <w:smartTag w:uri="urn:schemas-microsoft-com:office:smarttags" w:element="country-region">
          <w:r w:rsidRPr="001E5195">
            <w:rPr>
              <w:rFonts w:cs="Calibri"/>
              <w:b/>
              <w:sz w:val="24"/>
              <w:szCs w:val="24"/>
              <w:u w:val="single"/>
            </w:rPr>
            <w:t>China</w:t>
          </w:r>
        </w:smartTag>
      </w:smartTag>
      <w:r w:rsidRPr="001E5195">
        <w:rPr>
          <w:rFonts w:cs="Calibri"/>
          <w:b/>
          <w:sz w:val="24"/>
          <w:szCs w:val="24"/>
          <w:u w:val="single"/>
        </w:rPr>
        <w:t>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 xml:space="preserve">Dynastic </w:t>
      </w:r>
      <w:smartTag w:uri="urn:schemas-microsoft-com:office:smarttags" w:element="place">
        <w:smartTag w:uri="urn:schemas-microsoft-com:office:smarttags" w:element="country-region">
          <w:r w:rsidRPr="00037DD7">
            <w:rPr>
              <w:rFonts w:cs="Calibri"/>
              <w:sz w:val="26"/>
              <w:szCs w:val="26"/>
            </w:rPr>
            <w:t>China</w:t>
          </w:r>
        </w:smartTag>
      </w:smartTag>
      <w:r w:rsidRPr="00037DD7">
        <w:rPr>
          <w:rFonts w:cs="Calibri"/>
          <w:sz w:val="26"/>
          <w:szCs w:val="26"/>
        </w:rPr>
        <w:t>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Nationalists: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Sun Yatsen: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 xml:space="preserve">Chiang Kai Sheik: 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Civil War: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Long March: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Communists: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Mao Zedong: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Commune: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smartTag w:uri="urn:schemas-microsoft-com:office:smarttags" w:element="country-region">
          <w:r w:rsidRPr="00037DD7">
            <w:rPr>
              <w:rFonts w:cs="Calibri"/>
              <w:sz w:val="26"/>
              <w:szCs w:val="26"/>
            </w:rPr>
            <w:t>Taiwan</w:t>
          </w:r>
        </w:smartTag>
      </w:smartTag>
      <w:r w:rsidRPr="00037DD7">
        <w:rPr>
          <w:rFonts w:cs="Calibri"/>
          <w:sz w:val="26"/>
          <w:szCs w:val="26"/>
        </w:rPr>
        <w:t>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5-year plans: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Cultural Revolution: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Great Leap Forward: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Responsibility System: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Four Modernizations: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Deng Xiaoping: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r w:rsidRPr="00037DD7">
          <w:rPr>
            <w:rFonts w:cs="Calibri"/>
            <w:sz w:val="26"/>
            <w:szCs w:val="26"/>
          </w:rPr>
          <w:t>Tiananmen Square</w:t>
        </w:r>
      </w:smartTag>
      <w:r w:rsidRPr="00037DD7">
        <w:rPr>
          <w:rFonts w:cs="Calibri"/>
          <w:sz w:val="26"/>
          <w:szCs w:val="26"/>
        </w:rPr>
        <w:t>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r w:rsidRPr="00037DD7">
          <w:rPr>
            <w:rFonts w:cs="Calibri"/>
            <w:sz w:val="26"/>
            <w:szCs w:val="26"/>
          </w:rPr>
          <w:t>Hong Kong</w:t>
        </w:r>
      </w:smartTag>
      <w:r w:rsidRPr="00037DD7">
        <w:rPr>
          <w:rFonts w:cs="Calibri"/>
          <w:sz w:val="26"/>
          <w:szCs w:val="26"/>
        </w:rPr>
        <w:t>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Market Economy:</w:t>
      </w:r>
    </w:p>
    <w:p w:rsidR="00022295" w:rsidRDefault="00022295" w:rsidP="001E5195">
      <w:pPr>
        <w:spacing w:after="0" w:line="240" w:lineRule="auto"/>
        <w:rPr>
          <w:rFonts w:cs="Calibri"/>
          <w:sz w:val="24"/>
          <w:szCs w:val="24"/>
        </w:rPr>
      </w:pPr>
    </w:p>
    <w:p w:rsidR="00022295" w:rsidRPr="001E5195" w:rsidRDefault="00022295" w:rsidP="001E5195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1E5195">
        <w:rPr>
          <w:rFonts w:cs="Calibri"/>
          <w:b/>
          <w:sz w:val="24"/>
          <w:szCs w:val="24"/>
          <w:u w:val="single"/>
        </w:rPr>
        <w:t>Cold War: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Capitalism: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Socialism/Communism: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Root causes of the Cold War: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smartTag w:uri="urn:schemas-microsoft-com:office:smarttags" w:element="City">
          <w:r w:rsidRPr="00037DD7">
            <w:rPr>
              <w:rFonts w:cs="Calibri"/>
              <w:sz w:val="26"/>
              <w:szCs w:val="26"/>
            </w:rPr>
            <w:t>Yalta</w:t>
          </w:r>
        </w:smartTag>
      </w:smartTag>
      <w:r w:rsidRPr="00037DD7">
        <w:rPr>
          <w:rFonts w:cs="Calibri"/>
          <w:sz w:val="26"/>
          <w:szCs w:val="26"/>
        </w:rPr>
        <w:t xml:space="preserve"> Conference: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smartTag w:uri="urn:schemas-microsoft-com:office:smarttags" w:element="City">
          <w:r w:rsidRPr="00037DD7">
            <w:rPr>
              <w:rFonts w:cs="Calibri"/>
              <w:sz w:val="26"/>
              <w:szCs w:val="26"/>
            </w:rPr>
            <w:t>Potsdam</w:t>
          </w:r>
        </w:smartTag>
      </w:smartTag>
      <w:r w:rsidRPr="00037DD7">
        <w:rPr>
          <w:rFonts w:cs="Calibri"/>
          <w:sz w:val="26"/>
          <w:szCs w:val="26"/>
        </w:rPr>
        <w:t xml:space="preserve"> Conference: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Iron Curtain: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United Nations:</w:t>
      </w:r>
      <w:r w:rsidRPr="00037DD7">
        <w:rPr>
          <w:rFonts w:cs="Calibri"/>
          <w:sz w:val="26"/>
          <w:szCs w:val="26"/>
        </w:rPr>
        <w:br/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NATO: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smartTag w:uri="urn:schemas-microsoft-com:office:smarttags" w:element="City">
          <w:r w:rsidRPr="00037DD7">
            <w:rPr>
              <w:rFonts w:cs="Calibri"/>
              <w:sz w:val="26"/>
              <w:szCs w:val="26"/>
            </w:rPr>
            <w:t>Warsaw</w:t>
          </w:r>
        </w:smartTag>
      </w:smartTag>
      <w:r w:rsidRPr="00037DD7">
        <w:rPr>
          <w:rFonts w:cs="Calibri"/>
          <w:sz w:val="26"/>
          <w:szCs w:val="26"/>
        </w:rPr>
        <w:t xml:space="preserve"> Pact: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Brinkmanship: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Truman Doctrine: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smartTag w:uri="urn:schemas-microsoft-com:office:smarttags" w:element="place">
        <w:smartTag w:uri="urn:schemas-microsoft-com:office:smarttags" w:element="State">
          <w:r w:rsidRPr="00037DD7">
            <w:rPr>
              <w:rFonts w:cs="Calibri"/>
              <w:sz w:val="26"/>
              <w:szCs w:val="26"/>
            </w:rPr>
            <w:t>Berlin</w:t>
          </w:r>
        </w:smartTag>
      </w:smartTag>
      <w:r w:rsidRPr="00037DD7">
        <w:rPr>
          <w:rFonts w:cs="Calibri"/>
          <w:sz w:val="26"/>
          <w:szCs w:val="26"/>
        </w:rPr>
        <w:t xml:space="preserve"> Blockade/Berlin Airlift: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Space Race: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Korean War:</w:t>
      </w: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</w:p>
    <w:p w:rsidR="00022295" w:rsidRPr="00037DD7" w:rsidRDefault="00022295" w:rsidP="001E5195">
      <w:pPr>
        <w:spacing w:after="0" w:line="240" w:lineRule="auto"/>
        <w:rPr>
          <w:rFonts w:cs="Calibri"/>
          <w:sz w:val="26"/>
          <w:szCs w:val="26"/>
        </w:rPr>
      </w:pPr>
      <w:r w:rsidRPr="00037DD7">
        <w:rPr>
          <w:rFonts w:cs="Calibri"/>
          <w:sz w:val="26"/>
          <w:szCs w:val="26"/>
        </w:rPr>
        <w:t>Cuban Missile Crisis:</w:t>
      </w:r>
    </w:p>
    <w:p w:rsidR="00022295" w:rsidRPr="00037DD7" w:rsidRDefault="00022295" w:rsidP="001E5195">
      <w:pPr>
        <w:spacing w:after="0"/>
        <w:rPr>
          <w:sz w:val="26"/>
          <w:szCs w:val="26"/>
        </w:rPr>
      </w:pPr>
    </w:p>
    <w:sectPr w:rsidR="00022295" w:rsidRPr="00037DD7" w:rsidSect="00037DD7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30E"/>
    <w:rsid w:val="00011B56"/>
    <w:rsid w:val="00022295"/>
    <w:rsid w:val="00037DD7"/>
    <w:rsid w:val="000E7C67"/>
    <w:rsid w:val="001438E0"/>
    <w:rsid w:val="0016053D"/>
    <w:rsid w:val="0017474C"/>
    <w:rsid w:val="001E5195"/>
    <w:rsid w:val="0020461D"/>
    <w:rsid w:val="00481813"/>
    <w:rsid w:val="00505CE0"/>
    <w:rsid w:val="005A3428"/>
    <w:rsid w:val="0063031E"/>
    <w:rsid w:val="006E613A"/>
    <w:rsid w:val="00773D66"/>
    <w:rsid w:val="007904D5"/>
    <w:rsid w:val="007B6B84"/>
    <w:rsid w:val="008221F5"/>
    <w:rsid w:val="00863A6A"/>
    <w:rsid w:val="00891937"/>
    <w:rsid w:val="00B234F3"/>
    <w:rsid w:val="00B5630E"/>
    <w:rsid w:val="00B77E86"/>
    <w:rsid w:val="00B853C0"/>
    <w:rsid w:val="00BF5E1C"/>
    <w:rsid w:val="00C672BF"/>
    <w:rsid w:val="00C76418"/>
    <w:rsid w:val="00DA65E4"/>
    <w:rsid w:val="00DE1664"/>
    <w:rsid w:val="00DE382C"/>
    <w:rsid w:val="00E775B0"/>
    <w:rsid w:val="00F1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1F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59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4</Pages>
  <Words>296</Words>
  <Characters>1693</Characters>
  <Application>Microsoft Office Outlook</Application>
  <DocSecurity>0</DocSecurity>
  <Lines>0</Lines>
  <Paragraphs>0</Paragraphs>
  <ScaleCrop>false</ScaleCrop>
  <Company>MCPASD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AHARTMAN</dc:creator>
  <cp:keywords/>
  <dc:description/>
  <cp:lastModifiedBy>MCPASD</cp:lastModifiedBy>
  <cp:revision>4</cp:revision>
  <cp:lastPrinted>2012-05-24T11:55:00Z</cp:lastPrinted>
  <dcterms:created xsi:type="dcterms:W3CDTF">2012-05-24T12:12:00Z</dcterms:created>
  <dcterms:modified xsi:type="dcterms:W3CDTF">2012-05-24T13:35:00Z</dcterms:modified>
</cp:coreProperties>
</file>